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908" w:rsidRPr="00F43908" w:rsidRDefault="00F43908" w:rsidP="00F43908">
      <w:pPr>
        <w:jc w:val="center"/>
        <w:rPr>
          <w:b/>
          <w:sz w:val="44"/>
          <w:szCs w:val="44"/>
          <w:u w:val="single"/>
          <w:lang w:eastAsia="el-GR"/>
        </w:rPr>
      </w:pPr>
      <w:r w:rsidRPr="00F43908">
        <w:rPr>
          <w:b/>
          <w:sz w:val="44"/>
          <w:szCs w:val="44"/>
          <w:u w:val="single"/>
          <w:lang w:eastAsia="el-GR"/>
        </w:rPr>
        <w:t>ΑΝΑΚΟΙΝΩΣΗ</w:t>
      </w:r>
    </w:p>
    <w:p w:rsidR="00F43908" w:rsidRPr="00F43908" w:rsidRDefault="00122BA5" w:rsidP="00F43908">
      <w:pPr>
        <w:pStyle w:val="3"/>
        <w:tabs>
          <w:tab w:val="left" w:pos="826"/>
          <w:tab w:val="left" w:pos="1701"/>
        </w:tabs>
        <w:spacing w:line="276" w:lineRule="auto"/>
        <w:jc w:val="center"/>
        <w:rPr>
          <w:rFonts w:asciiTheme="minorHAnsi" w:eastAsiaTheme="minorHAnsi" w:hAnsiTheme="minorHAnsi" w:cstheme="minorBidi"/>
          <w:i w:val="0"/>
          <w:sz w:val="24"/>
          <w:szCs w:val="24"/>
          <w:lang w:eastAsia="en-US"/>
        </w:rPr>
      </w:pPr>
      <w:r w:rsidRPr="00F43908">
        <w:rPr>
          <w:rFonts w:asciiTheme="minorHAnsi" w:eastAsiaTheme="minorHAnsi" w:hAnsiTheme="minorHAnsi" w:cstheme="minorBidi"/>
          <w:i w:val="0"/>
          <w:sz w:val="24"/>
          <w:szCs w:val="24"/>
          <w:lang w:eastAsia="en-US"/>
        </w:rPr>
        <w:t xml:space="preserve">Σας γνωρίζουμε ότι η Συνέλευση του Τμήματος </w:t>
      </w:r>
      <w:r w:rsidR="00F43908" w:rsidRPr="00F43908">
        <w:rPr>
          <w:rFonts w:asciiTheme="minorHAnsi" w:eastAsiaTheme="minorHAnsi" w:hAnsiTheme="minorHAnsi" w:cstheme="minorBidi"/>
          <w:i w:val="0"/>
          <w:sz w:val="24"/>
          <w:szCs w:val="24"/>
          <w:lang w:eastAsia="en-US"/>
        </w:rPr>
        <w:t xml:space="preserve">(συνεδρία </w:t>
      </w:r>
      <w:proofErr w:type="spellStart"/>
      <w:r w:rsidR="00F43908" w:rsidRPr="00F43908">
        <w:rPr>
          <w:rFonts w:asciiTheme="minorHAnsi" w:eastAsiaTheme="minorHAnsi" w:hAnsiTheme="minorHAnsi" w:cstheme="minorBidi"/>
          <w:i w:val="0"/>
          <w:sz w:val="24"/>
          <w:szCs w:val="24"/>
          <w:lang w:eastAsia="en-US"/>
        </w:rPr>
        <w:t>υπ΄</w:t>
      </w:r>
      <w:proofErr w:type="spellEnd"/>
      <w:r w:rsidR="00F43908" w:rsidRPr="00F43908">
        <w:rPr>
          <w:rFonts w:asciiTheme="minorHAnsi" w:eastAsiaTheme="minorHAnsi" w:hAnsiTheme="minorHAnsi" w:cstheme="minorBidi"/>
          <w:i w:val="0"/>
          <w:sz w:val="24"/>
          <w:szCs w:val="24"/>
          <w:lang w:eastAsia="en-US"/>
        </w:rPr>
        <w:t xml:space="preserve"> αριθ. 244/29-3-2017)</w:t>
      </w:r>
    </w:p>
    <w:p w:rsidR="00122BA5" w:rsidRDefault="00122BA5" w:rsidP="008F64E4">
      <w:pPr>
        <w:spacing w:line="360" w:lineRule="auto"/>
        <w:jc w:val="both"/>
        <w:rPr>
          <w:sz w:val="24"/>
          <w:szCs w:val="24"/>
        </w:rPr>
      </w:pPr>
      <w:r w:rsidRPr="008F64E4">
        <w:rPr>
          <w:sz w:val="24"/>
          <w:szCs w:val="24"/>
        </w:rPr>
        <w:t xml:space="preserve">αφού έλαβε υπόψη  το </w:t>
      </w:r>
      <w:proofErr w:type="spellStart"/>
      <w:r w:rsidRPr="008F64E4">
        <w:rPr>
          <w:sz w:val="24"/>
          <w:szCs w:val="24"/>
        </w:rPr>
        <w:t>υπ΄αριθ</w:t>
      </w:r>
      <w:proofErr w:type="spellEnd"/>
      <w:r w:rsidRPr="008F64E4">
        <w:rPr>
          <w:sz w:val="24"/>
          <w:szCs w:val="24"/>
        </w:rPr>
        <w:t>. 794/35414/6-12-2016 έγγραφο Πρυτάνεως (επισυνάπτεται) περί επανεξέτασης</w:t>
      </w:r>
      <w:r w:rsidR="008F64E4">
        <w:rPr>
          <w:sz w:val="24"/>
          <w:szCs w:val="24"/>
        </w:rPr>
        <w:t xml:space="preserve"> κατά την επαναληπτική εξεταστική Σεπτεμβρίου σε μαθήματα που εξετάστηκε κατά </w:t>
      </w:r>
      <w:r w:rsidR="008F64E4" w:rsidRPr="00F43908">
        <w:rPr>
          <w:b/>
          <w:sz w:val="24"/>
          <w:szCs w:val="24"/>
          <w:u w:val="single"/>
        </w:rPr>
        <w:t>το ίδιο ακαδημαϊκό  έτος και μόνο</w:t>
      </w:r>
      <w:r w:rsidR="008F64E4">
        <w:rPr>
          <w:sz w:val="24"/>
          <w:szCs w:val="24"/>
        </w:rPr>
        <w:t xml:space="preserve"> </w:t>
      </w:r>
      <w:r w:rsidRPr="008F64E4">
        <w:rPr>
          <w:sz w:val="24"/>
          <w:szCs w:val="24"/>
        </w:rPr>
        <w:t xml:space="preserve"> για βελτίωση βαθμολογίας (προακτέου βαθμού)</w:t>
      </w:r>
      <w:r w:rsidR="008F64E4">
        <w:rPr>
          <w:sz w:val="24"/>
          <w:szCs w:val="24"/>
        </w:rPr>
        <w:t>,</w:t>
      </w:r>
      <w:r w:rsidRPr="008F64E4">
        <w:rPr>
          <w:sz w:val="24"/>
          <w:szCs w:val="24"/>
        </w:rPr>
        <w:t xml:space="preserve"> σύμφωνα με απόφαση της Συγκλήτου (συνε</w:t>
      </w:r>
      <w:r w:rsidR="008F64E4">
        <w:rPr>
          <w:sz w:val="24"/>
          <w:szCs w:val="24"/>
        </w:rPr>
        <w:t xml:space="preserve">δρία </w:t>
      </w:r>
      <w:proofErr w:type="spellStart"/>
      <w:r w:rsidR="008F64E4">
        <w:rPr>
          <w:sz w:val="24"/>
          <w:szCs w:val="24"/>
        </w:rPr>
        <w:t>υπ΄αριθ</w:t>
      </w:r>
      <w:proofErr w:type="spellEnd"/>
      <w:r w:rsidR="008F64E4">
        <w:rPr>
          <w:sz w:val="24"/>
          <w:szCs w:val="24"/>
        </w:rPr>
        <w:t>. 104/1-12-2016)  την  οποία</w:t>
      </w:r>
      <w:r w:rsidRPr="008F64E4">
        <w:rPr>
          <w:sz w:val="24"/>
          <w:szCs w:val="24"/>
        </w:rPr>
        <w:t xml:space="preserve"> και υιοθέτησε  </w:t>
      </w:r>
      <w:r w:rsidR="008F64E4">
        <w:rPr>
          <w:sz w:val="24"/>
          <w:szCs w:val="24"/>
        </w:rPr>
        <w:t>ομόφωνα</w:t>
      </w:r>
      <w:r w:rsidR="00F43908">
        <w:rPr>
          <w:sz w:val="24"/>
          <w:szCs w:val="24"/>
        </w:rPr>
        <w:t>,</w:t>
      </w:r>
      <w:r w:rsidR="008F64E4">
        <w:rPr>
          <w:sz w:val="24"/>
          <w:szCs w:val="24"/>
        </w:rPr>
        <w:t xml:space="preserve"> </w:t>
      </w:r>
      <w:r w:rsidRPr="008F64E4">
        <w:rPr>
          <w:sz w:val="24"/>
          <w:szCs w:val="24"/>
        </w:rPr>
        <w:t xml:space="preserve">αποφάσισε α)  ο ανώτατος επιτρεπόμενος αριθμός να αφορά σε δύο μαθήματα </w:t>
      </w:r>
      <w:r w:rsidR="00F43908">
        <w:rPr>
          <w:sz w:val="24"/>
          <w:szCs w:val="24"/>
        </w:rPr>
        <w:t xml:space="preserve">και </w:t>
      </w:r>
      <w:r w:rsidRPr="008F64E4">
        <w:rPr>
          <w:sz w:val="24"/>
          <w:szCs w:val="24"/>
        </w:rPr>
        <w:t>β)  ο τύπος των μαθημάτων να αφορά σε όλα τα μαθήματα υποχρεωτικά ή ε</w:t>
      </w:r>
      <w:r w:rsidR="008F64E4">
        <w:rPr>
          <w:sz w:val="24"/>
          <w:szCs w:val="24"/>
        </w:rPr>
        <w:t>πιλογής  (Θεωρητικά ή μικτά) .</w:t>
      </w:r>
    </w:p>
    <w:p w:rsidR="008F64E4" w:rsidRPr="00F43908" w:rsidRDefault="00F43908" w:rsidP="008F64E4">
      <w:pPr>
        <w:spacing w:line="360" w:lineRule="auto"/>
        <w:jc w:val="both"/>
        <w:rPr>
          <w:b/>
          <w:color w:val="00B050"/>
          <w:sz w:val="32"/>
          <w:szCs w:val="32"/>
        </w:rPr>
      </w:pPr>
      <w:r w:rsidRPr="00F43908">
        <w:rPr>
          <w:b/>
          <w:color w:val="00B050"/>
          <w:sz w:val="32"/>
          <w:szCs w:val="32"/>
        </w:rPr>
        <w:t>Α</w:t>
      </w:r>
      <w:r w:rsidR="008F64E4" w:rsidRPr="00F43908">
        <w:rPr>
          <w:b/>
          <w:color w:val="00B050"/>
          <w:sz w:val="32"/>
          <w:szCs w:val="32"/>
        </w:rPr>
        <w:t xml:space="preserve">ιτήσεις θα υποβάλλονται από </w:t>
      </w:r>
      <w:r w:rsidR="000F4C47">
        <w:rPr>
          <w:b/>
          <w:color w:val="00B050"/>
          <w:sz w:val="32"/>
          <w:szCs w:val="32"/>
        </w:rPr>
        <w:t>3</w:t>
      </w:r>
      <w:r w:rsidR="00821667">
        <w:rPr>
          <w:b/>
          <w:color w:val="00B050"/>
          <w:sz w:val="32"/>
          <w:szCs w:val="32"/>
        </w:rPr>
        <w:t>-</w:t>
      </w:r>
      <w:r w:rsidR="00821667" w:rsidRPr="00821667">
        <w:rPr>
          <w:b/>
          <w:color w:val="00B050"/>
          <w:sz w:val="32"/>
          <w:szCs w:val="32"/>
        </w:rPr>
        <w:t>7</w:t>
      </w:r>
      <w:r w:rsidR="00AA02A9">
        <w:rPr>
          <w:b/>
          <w:color w:val="00B050"/>
          <w:sz w:val="32"/>
          <w:szCs w:val="32"/>
        </w:rPr>
        <w:t>-2020</w:t>
      </w:r>
      <w:r w:rsidR="000F4C47">
        <w:rPr>
          <w:b/>
          <w:color w:val="00B050"/>
          <w:sz w:val="32"/>
          <w:szCs w:val="32"/>
        </w:rPr>
        <w:t xml:space="preserve"> έως και 20</w:t>
      </w:r>
      <w:r w:rsidRPr="00F43908">
        <w:rPr>
          <w:b/>
          <w:color w:val="00B050"/>
          <w:sz w:val="32"/>
          <w:szCs w:val="32"/>
        </w:rPr>
        <w:t>-7</w:t>
      </w:r>
      <w:r w:rsidR="000F4C47">
        <w:rPr>
          <w:b/>
          <w:color w:val="00B050"/>
          <w:sz w:val="32"/>
          <w:szCs w:val="32"/>
        </w:rPr>
        <w:t>-2020</w:t>
      </w:r>
      <w:r w:rsidR="008F2FDA" w:rsidRPr="00F43908">
        <w:rPr>
          <w:b/>
          <w:color w:val="00B050"/>
          <w:sz w:val="32"/>
          <w:szCs w:val="32"/>
        </w:rPr>
        <w:t xml:space="preserve"> </w:t>
      </w:r>
    </w:p>
    <w:p w:rsidR="008F2FDA" w:rsidRPr="00847C34" w:rsidRDefault="008F2FDA" w:rsidP="000F4C4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Cf Garamond" w:hAnsi="Cf Garamond" w:cs="Calibri"/>
          <w:b/>
          <w:sz w:val="28"/>
          <w:szCs w:val="28"/>
        </w:rPr>
      </w:pPr>
      <w:r w:rsidRPr="00847C34">
        <w:rPr>
          <w:rFonts w:ascii="Cf Garamond" w:hAnsi="Cf Garamond" w:cs="Calibri"/>
          <w:sz w:val="28"/>
          <w:szCs w:val="28"/>
        </w:rPr>
        <w:t xml:space="preserve">Συμπληρώνοντας το έντυπο </w:t>
      </w:r>
      <w:r w:rsidR="00F43908">
        <w:rPr>
          <w:rFonts w:ascii="Cf Garamond" w:hAnsi="Cf Garamond" w:cs="Calibri"/>
          <w:sz w:val="28"/>
          <w:szCs w:val="28"/>
        </w:rPr>
        <w:t>επανεξέτα</w:t>
      </w:r>
      <w:r w:rsidR="00076499">
        <w:rPr>
          <w:rFonts w:ascii="Cf Garamond" w:hAnsi="Cf Garamond" w:cs="Calibri"/>
          <w:sz w:val="28"/>
          <w:szCs w:val="28"/>
        </w:rPr>
        <w:t xml:space="preserve">σης μαθημάτων </w:t>
      </w:r>
      <w:r w:rsidR="00F43908">
        <w:rPr>
          <w:rFonts w:ascii="Cf Garamond" w:hAnsi="Cf Garamond" w:cs="Calibri"/>
          <w:sz w:val="28"/>
          <w:szCs w:val="28"/>
        </w:rPr>
        <w:t xml:space="preserve"> </w:t>
      </w:r>
      <w:r w:rsidRPr="00847C34">
        <w:rPr>
          <w:rFonts w:ascii="Cf Garamond" w:hAnsi="Cf Garamond" w:cs="Calibri"/>
          <w:sz w:val="28"/>
          <w:szCs w:val="28"/>
        </w:rPr>
        <w:t>που επισυνάπτεται. Ακολουθεί:</w:t>
      </w:r>
    </w:p>
    <w:p w:rsidR="008F2FDA" w:rsidRPr="00847C34" w:rsidRDefault="008F2FDA" w:rsidP="000F4C4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Cf Garamond" w:hAnsi="Cf Garamond" w:cs="Calibri"/>
          <w:sz w:val="28"/>
          <w:szCs w:val="28"/>
        </w:rPr>
      </w:pPr>
      <w:r w:rsidRPr="00847C34">
        <w:rPr>
          <w:rFonts w:ascii="Cf Garamond" w:hAnsi="Cf Garamond" w:cs="Calibri"/>
          <w:b/>
          <w:sz w:val="28"/>
          <w:szCs w:val="28"/>
        </w:rPr>
        <w:t>1.</w:t>
      </w:r>
      <w:r w:rsidRPr="00847C34">
        <w:rPr>
          <w:rFonts w:ascii="Cf Garamond" w:hAnsi="Cf Garamond" w:cs="Calibri"/>
          <w:sz w:val="28"/>
          <w:szCs w:val="28"/>
        </w:rPr>
        <w:t xml:space="preserve"> αποστολή τ</w:t>
      </w:r>
      <w:r w:rsidR="00F43908">
        <w:rPr>
          <w:rFonts w:ascii="Cf Garamond" w:hAnsi="Cf Garamond" w:cs="Calibri"/>
          <w:sz w:val="28"/>
          <w:szCs w:val="28"/>
        </w:rPr>
        <w:t xml:space="preserve">ου </w:t>
      </w:r>
      <w:r w:rsidRPr="00847C34">
        <w:rPr>
          <w:rFonts w:ascii="Cf Garamond" w:hAnsi="Cf Garamond" w:cs="Calibri"/>
          <w:sz w:val="28"/>
          <w:szCs w:val="28"/>
        </w:rPr>
        <w:t xml:space="preserve"> μέσω ηλεκτρονικού ταχυδρομείου στη διεύθυνση </w:t>
      </w:r>
      <w:proofErr w:type="spellStart"/>
      <w:r w:rsidRPr="00847C34">
        <w:rPr>
          <w:rFonts w:ascii="Cf Garamond" w:hAnsi="Cf Garamond" w:cs="Calibri"/>
          <w:b/>
          <w:color w:val="365F91"/>
          <w:sz w:val="28"/>
          <w:szCs w:val="28"/>
          <w:lang w:val="en-US"/>
        </w:rPr>
        <w:t>gramdeapt</w:t>
      </w:r>
      <w:proofErr w:type="spellEnd"/>
      <w:r w:rsidRPr="00847C34">
        <w:rPr>
          <w:rFonts w:ascii="Cf Garamond" w:hAnsi="Cf Garamond" w:cs="Calibri"/>
          <w:b/>
          <w:color w:val="365F91"/>
          <w:sz w:val="28"/>
          <w:szCs w:val="28"/>
        </w:rPr>
        <w:t>@</w:t>
      </w:r>
      <w:proofErr w:type="spellStart"/>
      <w:r w:rsidRPr="00847C34">
        <w:rPr>
          <w:rFonts w:ascii="Cf Garamond" w:hAnsi="Cf Garamond" w:cs="Calibri"/>
          <w:b/>
          <w:color w:val="00B050"/>
          <w:sz w:val="28"/>
          <w:szCs w:val="28"/>
          <w:lang w:val="en-US"/>
        </w:rPr>
        <w:t>upatras</w:t>
      </w:r>
      <w:proofErr w:type="spellEnd"/>
      <w:r w:rsidRPr="00847C34">
        <w:rPr>
          <w:rFonts w:ascii="Cf Garamond" w:hAnsi="Cf Garamond" w:cs="Calibri"/>
          <w:b/>
          <w:color w:val="00B050"/>
          <w:sz w:val="28"/>
          <w:szCs w:val="28"/>
        </w:rPr>
        <w:t>.</w:t>
      </w:r>
      <w:proofErr w:type="spellStart"/>
      <w:r w:rsidRPr="00847C34">
        <w:rPr>
          <w:rFonts w:ascii="Cf Garamond" w:hAnsi="Cf Garamond" w:cs="Calibri"/>
          <w:b/>
          <w:color w:val="00B050"/>
          <w:sz w:val="28"/>
          <w:szCs w:val="28"/>
          <w:lang w:val="en-US"/>
        </w:rPr>
        <w:t>gr</w:t>
      </w:r>
      <w:proofErr w:type="spellEnd"/>
      <w:r w:rsidRPr="00847C34">
        <w:rPr>
          <w:rFonts w:ascii="Cf Garamond" w:hAnsi="Cf Garamond" w:cs="Calibri"/>
          <w:sz w:val="28"/>
          <w:szCs w:val="28"/>
        </w:rPr>
        <w:t xml:space="preserve"> ή</w:t>
      </w:r>
    </w:p>
    <w:p w:rsidR="008F2FDA" w:rsidRPr="00847C34" w:rsidRDefault="008F2FDA" w:rsidP="000F4C4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both"/>
        <w:rPr>
          <w:rFonts w:ascii="Cf Garamond" w:hAnsi="Cf Garamond" w:cs="Calibri"/>
          <w:sz w:val="28"/>
          <w:szCs w:val="28"/>
        </w:rPr>
      </w:pPr>
      <w:r w:rsidRPr="00847C34">
        <w:rPr>
          <w:rFonts w:ascii="Cf Garamond" w:hAnsi="Cf Garamond" w:cs="Calibri"/>
          <w:b/>
          <w:sz w:val="28"/>
          <w:szCs w:val="28"/>
        </w:rPr>
        <w:t>2.</w:t>
      </w:r>
      <w:r w:rsidRPr="00847C34">
        <w:rPr>
          <w:rFonts w:ascii="Cf Garamond" w:hAnsi="Cf Garamond" w:cs="Calibri"/>
          <w:sz w:val="28"/>
          <w:szCs w:val="28"/>
        </w:rPr>
        <w:t xml:space="preserve">  αποστολή με </w:t>
      </w:r>
      <w:proofErr w:type="spellStart"/>
      <w:r w:rsidRPr="00847C34">
        <w:rPr>
          <w:rFonts w:ascii="Cf Garamond" w:hAnsi="Cf Garamond" w:cs="Calibri"/>
          <w:sz w:val="28"/>
          <w:szCs w:val="28"/>
        </w:rPr>
        <w:t>fax</w:t>
      </w:r>
      <w:proofErr w:type="spellEnd"/>
      <w:r w:rsidRPr="00847C34">
        <w:rPr>
          <w:rFonts w:ascii="Cf Garamond" w:hAnsi="Cf Garamond" w:cs="Calibri"/>
          <w:sz w:val="28"/>
          <w:szCs w:val="28"/>
        </w:rPr>
        <w:t xml:space="preserve"> (26410 74179) ή με ταχυδρομείο (Γραμματεία ΔΕΑΠΤ, Γ. Σεφέρη 2, 30100, Αγρίνιο) </w:t>
      </w:r>
    </w:p>
    <w:p w:rsidR="008F2FDA" w:rsidRDefault="00F43908" w:rsidP="008F64E4">
      <w:pPr>
        <w:spacing w:line="360" w:lineRule="auto"/>
        <w:jc w:val="both"/>
        <w:rPr>
          <w:sz w:val="24"/>
          <w:szCs w:val="24"/>
        </w:rPr>
      </w:pPr>
      <w:r w:rsidRPr="00FB3871">
        <w:rPr>
          <w:sz w:val="24"/>
          <w:szCs w:val="24"/>
        </w:rPr>
        <w:t>Διευκρινίζουμε ότι μεταξύ των βαθμών εξέτασης και επανεξέτασης υπολογίζεται ο μεγαλύτερος και παρακαλούμε</w:t>
      </w:r>
      <w:r w:rsidR="00E62EA7" w:rsidRPr="00FB3871">
        <w:rPr>
          <w:sz w:val="24"/>
          <w:szCs w:val="24"/>
        </w:rPr>
        <w:t>,</w:t>
      </w:r>
      <w:r w:rsidRPr="00FB3871">
        <w:rPr>
          <w:sz w:val="24"/>
          <w:szCs w:val="24"/>
        </w:rPr>
        <w:t xml:space="preserve"> όπως επικοινωνείτε τηλεφωνικά (2641074108</w:t>
      </w:r>
      <w:r w:rsidR="000F4C47">
        <w:rPr>
          <w:sz w:val="24"/>
          <w:szCs w:val="24"/>
        </w:rPr>
        <w:t>, 74107</w:t>
      </w:r>
      <w:r w:rsidRPr="00FB3871">
        <w:rPr>
          <w:sz w:val="24"/>
          <w:szCs w:val="24"/>
        </w:rPr>
        <w:t xml:space="preserve">)  για την επιβεβαίωση λήψης της αίτησής σας από τη Γραμματεία. </w:t>
      </w:r>
    </w:p>
    <w:p w:rsidR="000F4C47" w:rsidRPr="000F4C47" w:rsidRDefault="000F4C47" w:rsidP="008F64E4">
      <w:pPr>
        <w:spacing w:line="360" w:lineRule="auto"/>
        <w:jc w:val="both"/>
        <w:rPr>
          <w:b/>
          <w:sz w:val="24"/>
          <w:szCs w:val="24"/>
          <w:u w:val="single"/>
        </w:rPr>
      </w:pPr>
      <w:r w:rsidRPr="000F4C47">
        <w:rPr>
          <w:b/>
          <w:sz w:val="24"/>
          <w:szCs w:val="24"/>
          <w:u w:val="single"/>
        </w:rPr>
        <w:t>Σημειώνουμε ότι η αναβαθμολόγηση αφορά συνολικά σε δύο μαθήματα για όλα τα έτη σπουδών και οι φοιτητές που ήδη έχουν κάνει μέχρι τώρα αναβαθμολόγηση σε δύο μαθήματα δεν έχουν δι</w:t>
      </w:r>
      <w:r>
        <w:rPr>
          <w:b/>
          <w:sz w:val="24"/>
          <w:szCs w:val="24"/>
          <w:u w:val="single"/>
        </w:rPr>
        <w:t>καίωμα να υποβάλλουν ξανά αίτημα</w:t>
      </w:r>
      <w:r w:rsidRPr="000F4C47">
        <w:rPr>
          <w:b/>
          <w:sz w:val="24"/>
          <w:szCs w:val="24"/>
          <w:u w:val="single"/>
        </w:rPr>
        <w:t xml:space="preserve"> αναβαθμολόγησης </w:t>
      </w:r>
    </w:p>
    <w:p w:rsidR="00F43908" w:rsidRPr="00FB3871" w:rsidRDefault="00F43908" w:rsidP="00F43908">
      <w:pPr>
        <w:jc w:val="center"/>
      </w:pPr>
      <w:r w:rsidRPr="00FB3871">
        <w:t>Σας ευχαριστούμε για τη συνεργασία σας</w:t>
      </w:r>
    </w:p>
    <w:p w:rsidR="00EE2D22" w:rsidRPr="00FB3871" w:rsidRDefault="00F43908" w:rsidP="00F43908">
      <w:pPr>
        <w:jc w:val="center"/>
        <w:rPr>
          <w:sz w:val="28"/>
          <w:szCs w:val="28"/>
        </w:rPr>
      </w:pPr>
      <w:r w:rsidRPr="00FB3871">
        <w:rPr>
          <w:sz w:val="28"/>
          <w:szCs w:val="28"/>
        </w:rPr>
        <w:t>Εκ της Γραμματείας</w:t>
      </w:r>
    </w:p>
    <w:p w:rsidR="00F43908" w:rsidRPr="000F4C47" w:rsidRDefault="00F43908" w:rsidP="00F43908">
      <w:pPr>
        <w:jc w:val="center"/>
        <w:rPr>
          <w:b/>
          <w:sz w:val="28"/>
          <w:szCs w:val="28"/>
        </w:rPr>
      </w:pPr>
      <w:r w:rsidRPr="00FB3871">
        <w:rPr>
          <w:b/>
          <w:sz w:val="28"/>
          <w:szCs w:val="28"/>
        </w:rPr>
        <w:t xml:space="preserve">Αγρίνιο </w:t>
      </w:r>
      <w:r w:rsidR="000F4C47">
        <w:rPr>
          <w:b/>
          <w:sz w:val="28"/>
          <w:szCs w:val="28"/>
        </w:rPr>
        <w:t>3</w:t>
      </w:r>
      <w:r w:rsidR="000F4C47">
        <w:rPr>
          <w:b/>
          <w:sz w:val="28"/>
          <w:szCs w:val="28"/>
          <w:lang w:val="en-US"/>
        </w:rPr>
        <w:t>-</w:t>
      </w:r>
      <w:r w:rsidR="000F4C47">
        <w:rPr>
          <w:b/>
          <w:sz w:val="28"/>
          <w:szCs w:val="28"/>
        </w:rPr>
        <w:t>7</w:t>
      </w:r>
      <w:r w:rsidR="000F4C47">
        <w:rPr>
          <w:b/>
          <w:sz w:val="28"/>
          <w:szCs w:val="28"/>
          <w:lang w:val="en-US"/>
        </w:rPr>
        <w:t>-20</w:t>
      </w:r>
      <w:r w:rsidR="000F4C47">
        <w:rPr>
          <w:b/>
          <w:sz w:val="28"/>
          <w:szCs w:val="28"/>
        </w:rPr>
        <w:t>20</w:t>
      </w:r>
    </w:p>
    <w:sectPr w:rsidR="00F43908" w:rsidRPr="000F4C47" w:rsidSect="00EE2D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f Garamond">
    <w:panose1 w:val="00000400000000000000"/>
    <w:charset w:val="A1"/>
    <w:family w:val="auto"/>
    <w:pitch w:val="variable"/>
    <w:sig w:usb0="80000083" w:usb1="00000048" w:usb2="00000000" w:usb3="00000000" w:csb0="00000008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9EC"/>
    <w:multiLevelType w:val="hybridMultilevel"/>
    <w:tmpl w:val="C76CF5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D768B"/>
    <w:multiLevelType w:val="hybridMultilevel"/>
    <w:tmpl w:val="444CA0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E2379"/>
    <w:multiLevelType w:val="hybridMultilevel"/>
    <w:tmpl w:val="270680C8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8F5EA5"/>
    <w:multiLevelType w:val="hybridMultilevel"/>
    <w:tmpl w:val="33B4EC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F4948"/>
    <w:multiLevelType w:val="hybridMultilevel"/>
    <w:tmpl w:val="C37C1F9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B94317"/>
    <w:multiLevelType w:val="hybridMultilevel"/>
    <w:tmpl w:val="0FCC871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22BA5"/>
    <w:rsid w:val="00076499"/>
    <w:rsid w:val="000F4C47"/>
    <w:rsid w:val="00122BA5"/>
    <w:rsid w:val="00381B45"/>
    <w:rsid w:val="00543559"/>
    <w:rsid w:val="007F4BDE"/>
    <w:rsid w:val="00821667"/>
    <w:rsid w:val="008F2FDA"/>
    <w:rsid w:val="008F64E4"/>
    <w:rsid w:val="0095697F"/>
    <w:rsid w:val="00AA02A9"/>
    <w:rsid w:val="00E62EA7"/>
    <w:rsid w:val="00EE2D22"/>
    <w:rsid w:val="00F42D0C"/>
    <w:rsid w:val="00F43908"/>
    <w:rsid w:val="00FB3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BA5"/>
  </w:style>
  <w:style w:type="paragraph" w:styleId="2">
    <w:name w:val="heading 2"/>
    <w:basedOn w:val="a"/>
    <w:next w:val="a"/>
    <w:link w:val="2Char"/>
    <w:uiPriority w:val="9"/>
    <w:unhideWhenUsed/>
    <w:qFormat/>
    <w:rsid w:val="00122BA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paragraph" w:styleId="3">
    <w:name w:val="heading 3"/>
    <w:basedOn w:val="a"/>
    <w:next w:val="a"/>
    <w:link w:val="3Char"/>
    <w:semiHidden/>
    <w:unhideWhenUsed/>
    <w:qFormat/>
    <w:rsid w:val="00122BA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122B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semiHidden/>
    <w:rsid w:val="00122BA5"/>
    <w:rPr>
      <w:rFonts w:ascii="Times New Roman" w:eastAsia="Times New Roman" w:hAnsi="Times New Roman" w:cs="Times New Roman"/>
      <w:i/>
      <w:sz w:val="28"/>
      <w:szCs w:val="20"/>
      <w:lang w:eastAsia="el-GR"/>
    </w:rPr>
  </w:style>
  <w:style w:type="paragraph" w:styleId="Web">
    <w:name w:val="Normal (Web)"/>
    <w:basedOn w:val="a"/>
    <w:uiPriority w:val="99"/>
    <w:unhideWhenUsed/>
    <w:rsid w:val="00122BA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122BA5"/>
    <w:pPr>
      <w:ind w:left="720"/>
      <w:contextualSpacing/>
    </w:pPr>
    <w:rPr>
      <w:rFonts w:eastAsiaTheme="minorEastAsia"/>
      <w:lang w:eastAsia="el-GR"/>
    </w:rPr>
  </w:style>
  <w:style w:type="character" w:styleId="a4">
    <w:name w:val="Strong"/>
    <w:basedOn w:val="a0"/>
    <w:uiPriority w:val="22"/>
    <w:qFormat/>
    <w:rsid w:val="00122BA5"/>
    <w:rPr>
      <w:b/>
      <w:bCs/>
    </w:rPr>
  </w:style>
  <w:style w:type="table" w:styleId="a5">
    <w:name w:val="Table Grid"/>
    <w:basedOn w:val="a1"/>
    <w:uiPriority w:val="59"/>
    <w:rsid w:val="00122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"/>
    <w:uiPriority w:val="99"/>
    <w:semiHidden/>
    <w:unhideWhenUsed/>
    <w:rsid w:val="00122BA5"/>
    <w:pPr>
      <w:spacing w:after="120"/>
    </w:pPr>
  </w:style>
  <w:style w:type="character" w:customStyle="1" w:styleId="Char">
    <w:name w:val="Σώμα κειμένου Char"/>
    <w:basedOn w:val="a0"/>
    <w:link w:val="a6"/>
    <w:uiPriority w:val="99"/>
    <w:semiHidden/>
    <w:rsid w:val="00122BA5"/>
  </w:style>
  <w:style w:type="paragraph" w:styleId="a7">
    <w:name w:val="Body Text Indent"/>
    <w:basedOn w:val="a"/>
    <w:link w:val="Char0"/>
    <w:uiPriority w:val="99"/>
    <w:semiHidden/>
    <w:unhideWhenUsed/>
    <w:rsid w:val="00122BA5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7"/>
    <w:uiPriority w:val="99"/>
    <w:semiHidden/>
    <w:rsid w:val="00122BA5"/>
  </w:style>
  <w:style w:type="paragraph" w:customStyle="1" w:styleId="Default">
    <w:name w:val="Default"/>
    <w:uiPriority w:val="99"/>
    <w:rsid w:val="00122BA5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122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22BA5"/>
    <w:rPr>
      <w:rFonts w:ascii="Tahoma" w:hAnsi="Tahoma" w:cs="Tahoma"/>
      <w:sz w:val="16"/>
      <w:szCs w:val="16"/>
    </w:rPr>
  </w:style>
  <w:style w:type="character" w:styleId="-">
    <w:name w:val="Hyperlink"/>
    <w:semiHidden/>
    <w:unhideWhenUsed/>
    <w:rsid w:val="008F2F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Skepetari</dc:creator>
  <cp:lastModifiedBy>Anna Skepetari</cp:lastModifiedBy>
  <cp:revision>5</cp:revision>
  <dcterms:created xsi:type="dcterms:W3CDTF">2019-06-24T05:27:00Z</dcterms:created>
  <dcterms:modified xsi:type="dcterms:W3CDTF">2020-07-03T06:25:00Z</dcterms:modified>
</cp:coreProperties>
</file>